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C8C9" w14:textId="77777777" w:rsidR="00CC3B39" w:rsidRDefault="00CC3B39" w:rsidP="00CC3B39">
      <w:pPr>
        <w:jc w:val="center"/>
        <w:rPr>
          <w:rFonts w:asciiTheme="majorHAnsi" w:hAnsiTheme="majorHAnsi" w:cstheme="majorHAnsi"/>
          <w:sz w:val="24"/>
          <w:szCs w:val="24"/>
        </w:rPr>
      </w:pPr>
      <w:bookmarkStart w:id="0" w:name="zFB205"/>
    </w:p>
    <w:p w14:paraId="058BC5A7" w14:textId="0B750BA2" w:rsidR="00CC3B39" w:rsidRPr="008C4F8F" w:rsidRDefault="00742D0E" w:rsidP="00CC3B39">
      <w:pPr>
        <w:jc w:val="center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>June 17</w:t>
      </w:r>
      <w:r w:rsidR="00CC3B39" w:rsidRPr="008C4F8F">
        <w:rPr>
          <w:rFonts w:asciiTheme="majorHAnsi" w:hAnsiTheme="majorHAnsi" w:cstheme="majorHAnsi"/>
          <w:sz w:val="24"/>
          <w:szCs w:val="24"/>
        </w:rPr>
        <w:t>, 2025</w:t>
      </w:r>
    </w:p>
    <w:p w14:paraId="5E2A4A18" w14:textId="77777777" w:rsidR="00CC3B39" w:rsidRPr="008C4F8F" w:rsidRDefault="00CC3B39" w:rsidP="00CC3B39">
      <w:pPr>
        <w:jc w:val="center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>Regular Session</w:t>
      </w:r>
    </w:p>
    <w:p w14:paraId="17695DED" w14:textId="77777777" w:rsidR="00CC3B39" w:rsidRPr="008C4F8F" w:rsidRDefault="00CC3B39" w:rsidP="00CC3B39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0451375" w14:textId="77777777" w:rsidR="00CC3B39" w:rsidRPr="008C4F8F" w:rsidRDefault="00CC3B39" w:rsidP="00CC3B39">
      <w:pPr>
        <w:ind w:left="1152" w:hanging="1152"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>5:30 p.m.</w:t>
      </w:r>
      <w:r w:rsidRPr="008C4F8F">
        <w:rPr>
          <w:rFonts w:asciiTheme="majorHAnsi" w:hAnsiTheme="majorHAnsi" w:cstheme="majorHAnsi"/>
          <w:sz w:val="24"/>
          <w:szCs w:val="24"/>
        </w:rPr>
        <w:tab/>
        <w:t>Discussion and/or Action – Exoneration Orders; Approval of Minutes</w:t>
      </w:r>
    </w:p>
    <w:p w14:paraId="3508387C" w14:textId="77777777" w:rsidR="00CC3B39" w:rsidRPr="008C4F8F" w:rsidRDefault="00CC3B39" w:rsidP="00CC3B39">
      <w:pPr>
        <w:ind w:left="1152" w:hanging="1152"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>5:35 p.m.</w:t>
      </w:r>
      <w:r w:rsidRPr="008C4F8F">
        <w:rPr>
          <w:rFonts w:asciiTheme="majorHAnsi" w:hAnsiTheme="majorHAnsi" w:cstheme="majorHAnsi"/>
          <w:sz w:val="24"/>
          <w:szCs w:val="24"/>
        </w:rPr>
        <w:tab/>
        <w:t>Discussion and/or Action – Public Input/Hear Callers</w:t>
      </w:r>
    </w:p>
    <w:p w14:paraId="176BC3BE" w14:textId="614B899D" w:rsidR="00CC3B39" w:rsidRPr="008C4F8F" w:rsidRDefault="00CC3B39" w:rsidP="00CC3B39">
      <w:pPr>
        <w:ind w:left="1152" w:hanging="1152"/>
        <w:jc w:val="both"/>
        <w:rPr>
          <w:rFonts w:asciiTheme="majorHAnsi" w:hAnsiTheme="majorHAnsi" w:cstheme="majorHAnsi"/>
          <w:sz w:val="24"/>
          <w:szCs w:val="24"/>
        </w:rPr>
      </w:pPr>
      <w:bookmarkStart w:id="1" w:name="_Hlk143526845"/>
      <w:bookmarkStart w:id="2" w:name="_Hlk200612567"/>
      <w:r w:rsidRPr="008C4F8F">
        <w:rPr>
          <w:rFonts w:asciiTheme="majorHAnsi" w:hAnsiTheme="majorHAnsi" w:cstheme="majorHAnsi"/>
          <w:sz w:val="24"/>
          <w:szCs w:val="24"/>
        </w:rPr>
        <w:t>5:</w:t>
      </w:r>
      <w:r w:rsidR="00637379" w:rsidRPr="008C4F8F">
        <w:rPr>
          <w:rFonts w:asciiTheme="majorHAnsi" w:hAnsiTheme="majorHAnsi" w:cstheme="majorHAnsi"/>
          <w:sz w:val="24"/>
          <w:szCs w:val="24"/>
        </w:rPr>
        <w:t>40</w:t>
      </w:r>
      <w:r w:rsidRPr="008C4F8F">
        <w:rPr>
          <w:rFonts w:asciiTheme="majorHAnsi" w:hAnsiTheme="majorHAnsi" w:cstheme="majorHAnsi"/>
          <w:sz w:val="24"/>
          <w:szCs w:val="24"/>
        </w:rPr>
        <w:t xml:space="preserve"> p.m.</w:t>
      </w:r>
      <w:r w:rsidRPr="008C4F8F">
        <w:rPr>
          <w:rFonts w:asciiTheme="majorHAnsi" w:hAnsiTheme="majorHAnsi" w:cstheme="majorHAnsi"/>
          <w:sz w:val="24"/>
          <w:szCs w:val="24"/>
        </w:rPr>
        <w:tab/>
        <w:t>Discussion and/or Action –</w:t>
      </w:r>
      <w:r w:rsidR="008A67A9" w:rsidRPr="008C4F8F">
        <w:rPr>
          <w:rFonts w:asciiTheme="majorHAnsi" w:hAnsiTheme="majorHAnsi" w:cstheme="majorHAnsi"/>
          <w:sz w:val="24"/>
          <w:szCs w:val="24"/>
        </w:rPr>
        <w:t xml:space="preserve"> </w:t>
      </w:r>
      <w:r w:rsidR="004F46DB" w:rsidRPr="008C4F8F">
        <w:rPr>
          <w:rFonts w:asciiTheme="majorHAnsi" w:hAnsiTheme="majorHAnsi" w:cstheme="majorHAnsi"/>
          <w:sz w:val="24"/>
          <w:szCs w:val="24"/>
        </w:rPr>
        <w:t>David Hammond – Approval of Fees and expenses of Curator and Curator’s Counsel</w:t>
      </w:r>
    </w:p>
    <w:bookmarkEnd w:id="2"/>
    <w:p w14:paraId="3055EB0C" w14:textId="3AFEFA6C" w:rsidR="00486AE5" w:rsidRDefault="00486AE5" w:rsidP="00486AE5">
      <w:pPr>
        <w:ind w:left="1152" w:hanging="1152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>5:</w:t>
      </w:r>
      <w:r w:rsidR="00637379" w:rsidRPr="008C4F8F">
        <w:rPr>
          <w:rFonts w:asciiTheme="majorHAnsi" w:hAnsiTheme="majorHAnsi" w:cstheme="majorHAnsi"/>
          <w:sz w:val="24"/>
          <w:szCs w:val="24"/>
        </w:rPr>
        <w:t>50</w:t>
      </w:r>
      <w:r w:rsidRPr="008C4F8F">
        <w:rPr>
          <w:rFonts w:asciiTheme="majorHAnsi" w:hAnsiTheme="majorHAnsi" w:cstheme="majorHAnsi"/>
          <w:sz w:val="24"/>
          <w:szCs w:val="24"/>
        </w:rPr>
        <w:t xml:space="preserve"> p.m.</w:t>
      </w:r>
      <w:r w:rsidRPr="008C4F8F">
        <w:rPr>
          <w:rFonts w:asciiTheme="majorHAnsi" w:hAnsiTheme="majorHAnsi" w:cstheme="majorHAnsi"/>
          <w:sz w:val="24"/>
          <w:szCs w:val="24"/>
        </w:rPr>
        <w:tab/>
        <w:t xml:space="preserve">Discussion and/or Action </w:t>
      </w:r>
      <w:r w:rsidR="00B30A0C" w:rsidRPr="008C4F8F">
        <w:rPr>
          <w:rFonts w:asciiTheme="majorHAnsi" w:hAnsiTheme="majorHAnsi" w:cstheme="majorHAnsi"/>
          <w:sz w:val="24"/>
          <w:szCs w:val="24"/>
        </w:rPr>
        <w:t xml:space="preserve">– </w:t>
      </w:r>
      <w:r w:rsidR="00B30A0C">
        <w:rPr>
          <w:rFonts w:asciiTheme="majorHAnsi" w:hAnsiTheme="majorHAnsi" w:cstheme="majorHAnsi"/>
          <w:sz w:val="24"/>
          <w:szCs w:val="24"/>
        </w:rPr>
        <w:t>Lesley</w:t>
      </w:r>
      <w:r w:rsidR="00F24CEB">
        <w:rPr>
          <w:rFonts w:asciiTheme="majorHAnsi" w:hAnsiTheme="majorHAnsi" w:cstheme="majorHAnsi"/>
          <w:sz w:val="24"/>
          <w:szCs w:val="24"/>
        </w:rPr>
        <w:t xml:space="preserve"> Taylor, Region 4 –</w:t>
      </w:r>
      <w:r w:rsidR="00F24CEB" w:rsidRPr="00F24CEB">
        <w:rPr>
          <w:rFonts w:asciiTheme="majorHAnsi" w:hAnsiTheme="majorHAnsi" w:cstheme="majorHAnsi"/>
          <w:sz w:val="24"/>
          <w:szCs w:val="24"/>
        </w:rPr>
        <w:t>Pocahontas County PSD Thornwood Water Extension Project</w:t>
      </w:r>
      <w:r w:rsidR="002D5EF0">
        <w:rPr>
          <w:rFonts w:asciiTheme="majorHAnsi" w:hAnsiTheme="majorHAnsi" w:cstheme="majorHAnsi"/>
          <w:sz w:val="24"/>
          <w:szCs w:val="24"/>
        </w:rPr>
        <w:t xml:space="preserve"> </w:t>
      </w:r>
      <w:r w:rsidR="002D5EF0">
        <w:rPr>
          <w:rFonts w:asciiTheme="majorHAnsi" w:hAnsiTheme="majorHAnsi" w:cstheme="majorHAnsi"/>
          <w:sz w:val="24"/>
          <w:szCs w:val="24"/>
        </w:rPr>
        <w:t>Grant Amendment 1</w:t>
      </w:r>
    </w:p>
    <w:p w14:paraId="0618ECB3" w14:textId="4A05E318" w:rsidR="00CC3B39" w:rsidRDefault="000453BA" w:rsidP="000453BA">
      <w:pPr>
        <w:ind w:left="1152" w:hanging="1152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6:00 p.m.</w:t>
      </w:r>
      <w:r>
        <w:rPr>
          <w:rFonts w:asciiTheme="majorHAnsi" w:hAnsiTheme="majorHAnsi" w:cstheme="majorHAnsi"/>
          <w:sz w:val="24"/>
          <w:szCs w:val="24"/>
        </w:rPr>
        <w:tab/>
        <w:t xml:space="preserve">Discussion and/or Action </w:t>
      </w:r>
      <w:r w:rsidRPr="008C4F8F">
        <w:rPr>
          <w:rFonts w:asciiTheme="majorHAnsi" w:hAnsiTheme="majorHAnsi" w:cstheme="majorHAnsi"/>
          <w:sz w:val="24"/>
          <w:szCs w:val="24"/>
        </w:rPr>
        <w:t>–</w:t>
      </w:r>
      <w:r>
        <w:rPr>
          <w:rFonts w:asciiTheme="majorHAnsi" w:hAnsiTheme="majorHAnsi" w:cstheme="majorHAnsi"/>
          <w:sz w:val="24"/>
          <w:szCs w:val="24"/>
        </w:rPr>
        <w:t xml:space="preserve"> Cassandra Lawson, Region 4 - </w:t>
      </w:r>
      <w:r w:rsidRPr="000453BA">
        <w:rPr>
          <w:rFonts w:asciiTheme="majorHAnsi" w:hAnsiTheme="majorHAnsi" w:cstheme="majorHAnsi"/>
          <w:sz w:val="24"/>
          <w:szCs w:val="24"/>
        </w:rPr>
        <w:t>Board of Education Demolition Project - Resolution #5</w:t>
      </w:r>
      <w:bookmarkEnd w:id="1"/>
    </w:p>
    <w:p w14:paraId="5058E193" w14:textId="77777777" w:rsidR="000256CA" w:rsidRPr="008C4F8F" w:rsidRDefault="000256CA" w:rsidP="000453BA">
      <w:pPr>
        <w:ind w:left="1152" w:hanging="1152"/>
        <w:rPr>
          <w:rFonts w:asciiTheme="majorHAnsi" w:hAnsiTheme="majorHAnsi" w:cstheme="majorHAnsi"/>
          <w:b/>
          <w:bCs/>
          <w:sz w:val="24"/>
          <w:szCs w:val="24"/>
        </w:rPr>
      </w:pPr>
    </w:p>
    <w:p w14:paraId="053D4D85" w14:textId="77777777" w:rsidR="00CC3B39" w:rsidRPr="008C4F8F" w:rsidRDefault="00CC3B39" w:rsidP="00CC3B39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8C4F8F">
        <w:rPr>
          <w:rFonts w:asciiTheme="majorHAnsi" w:hAnsiTheme="majorHAnsi" w:cstheme="majorHAnsi"/>
          <w:b/>
          <w:bCs/>
          <w:sz w:val="24"/>
          <w:szCs w:val="24"/>
        </w:rPr>
        <w:t>Other Agenda Items</w:t>
      </w:r>
    </w:p>
    <w:p w14:paraId="1BD3AD87" w14:textId="6339B129" w:rsidR="00CC3B39" w:rsidRPr="008C4F8F" w:rsidRDefault="00CC3B39" w:rsidP="00CC3B39">
      <w:pPr>
        <w:jc w:val="both"/>
        <w:rPr>
          <w:rFonts w:asciiTheme="majorHAnsi" w:hAnsiTheme="majorHAnsi" w:cstheme="majorHAnsi"/>
          <w:sz w:val="22"/>
          <w:szCs w:val="22"/>
        </w:rPr>
      </w:pPr>
      <w:r w:rsidRPr="008C4F8F">
        <w:rPr>
          <w:rFonts w:asciiTheme="majorHAnsi" w:hAnsiTheme="majorHAnsi" w:cstheme="majorHAnsi"/>
          <w:sz w:val="22"/>
          <w:szCs w:val="22"/>
        </w:rPr>
        <w:t xml:space="preserve">(The following agenda items will be discussed during the meeting but have not been </w:t>
      </w:r>
      <w:r w:rsidR="00A6457E" w:rsidRPr="008C4F8F">
        <w:rPr>
          <w:rFonts w:asciiTheme="majorHAnsi" w:hAnsiTheme="majorHAnsi" w:cstheme="majorHAnsi"/>
          <w:sz w:val="22"/>
          <w:szCs w:val="22"/>
        </w:rPr>
        <w:t>allotted for</w:t>
      </w:r>
      <w:r w:rsidRPr="008C4F8F">
        <w:rPr>
          <w:rFonts w:asciiTheme="majorHAnsi" w:hAnsiTheme="majorHAnsi" w:cstheme="majorHAnsi"/>
          <w:sz w:val="22"/>
          <w:szCs w:val="22"/>
        </w:rPr>
        <w:t xml:space="preserve"> a time) </w:t>
      </w:r>
    </w:p>
    <w:p w14:paraId="22B4CF17" w14:textId="77777777" w:rsidR="00CC3B39" w:rsidRPr="008C4F8F" w:rsidRDefault="00CC3B39" w:rsidP="00CC3B3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D795DEE" w14:textId="77777777" w:rsidR="00CC3B39" w:rsidRPr="008C4F8F" w:rsidRDefault="00CC3B39" w:rsidP="00CC3B39">
      <w:pPr>
        <w:pStyle w:val="ListParagraph"/>
        <w:widowControl/>
        <w:numPr>
          <w:ilvl w:val="0"/>
          <w:numId w:val="16"/>
        </w:numPr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>Approve Final Settlements and Orders</w:t>
      </w:r>
    </w:p>
    <w:p w14:paraId="04152C43" w14:textId="77777777" w:rsidR="00CC3B39" w:rsidRPr="008C4F8F" w:rsidRDefault="00CC3B39" w:rsidP="00CC3B39">
      <w:pPr>
        <w:pStyle w:val="ListParagraph"/>
        <w:widowControl/>
        <w:numPr>
          <w:ilvl w:val="0"/>
          <w:numId w:val="16"/>
        </w:numPr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>County Commission Mail Items/Concerns</w:t>
      </w:r>
    </w:p>
    <w:p w14:paraId="728DBEA2" w14:textId="2FCBD638" w:rsidR="003C25BE" w:rsidRPr="001B331C" w:rsidRDefault="003C25BE" w:rsidP="00CE28DD">
      <w:pPr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1B331C">
        <w:rPr>
          <w:rFonts w:asciiTheme="majorHAnsi" w:hAnsiTheme="majorHAnsi" w:cstheme="majorHAnsi"/>
          <w:sz w:val="24"/>
          <w:szCs w:val="24"/>
        </w:rPr>
        <w:t>Discussion and/or Action –Designation of County Depositories 2025-2026.  (West Virginia Code 7-6-1).</w:t>
      </w:r>
      <w:r w:rsidR="001B331C" w:rsidRPr="001B331C">
        <w:rPr>
          <w:rFonts w:asciiTheme="majorHAnsi" w:hAnsiTheme="majorHAnsi" w:cstheme="majorHAnsi"/>
          <w:sz w:val="24"/>
          <w:szCs w:val="24"/>
        </w:rPr>
        <w:t xml:space="preserve"> and </w:t>
      </w:r>
      <w:r w:rsidR="001B331C">
        <w:rPr>
          <w:rFonts w:asciiTheme="majorHAnsi" w:hAnsiTheme="majorHAnsi" w:cstheme="majorHAnsi"/>
          <w:sz w:val="24"/>
          <w:szCs w:val="24"/>
        </w:rPr>
        <w:t>s</w:t>
      </w:r>
      <w:r w:rsidRPr="001B331C">
        <w:rPr>
          <w:rFonts w:asciiTheme="majorHAnsi" w:hAnsiTheme="majorHAnsi" w:cstheme="majorHAnsi"/>
          <w:sz w:val="24"/>
          <w:szCs w:val="24"/>
        </w:rPr>
        <w:t>cheduling of Special County Commission Meeting for payment of year-end Invoices, etc.</w:t>
      </w:r>
    </w:p>
    <w:p w14:paraId="6404C2A5" w14:textId="22F0C812" w:rsidR="002774DA" w:rsidRDefault="000A6577" w:rsidP="003C25BE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 xml:space="preserve">Discussion and/or Action – </w:t>
      </w:r>
      <w:r w:rsidR="002774DA" w:rsidRPr="002774DA">
        <w:rPr>
          <w:rFonts w:asciiTheme="majorHAnsi" w:hAnsiTheme="majorHAnsi" w:cstheme="majorHAnsi"/>
          <w:sz w:val="24"/>
          <w:szCs w:val="24"/>
        </w:rPr>
        <w:t>Approval of WVCORP proposal 202</w:t>
      </w:r>
      <w:r w:rsidR="002774DA">
        <w:rPr>
          <w:rFonts w:asciiTheme="majorHAnsi" w:hAnsiTheme="majorHAnsi" w:cstheme="majorHAnsi"/>
          <w:sz w:val="24"/>
          <w:szCs w:val="24"/>
        </w:rPr>
        <w:t>5</w:t>
      </w:r>
      <w:r w:rsidR="002774DA" w:rsidRPr="002774DA">
        <w:rPr>
          <w:rFonts w:asciiTheme="majorHAnsi" w:hAnsiTheme="majorHAnsi" w:cstheme="majorHAnsi"/>
          <w:sz w:val="24"/>
          <w:szCs w:val="24"/>
        </w:rPr>
        <w:t>-202</w:t>
      </w:r>
      <w:r w:rsidR="002774DA">
        <w:rPr>
          <w:rFonts w:asciiTheme="majorHAnsi" w:hAnsiTheme="majorHAnsi" w:cstheme="majorHAnsi"/>
          <w:sz w:val="24"/>
          <w:szCs w:val="24"/>
        </w:rPr>
        <w:t>6</w:t>
      </w:r>
    </w:p>
    <w:p w14:paraId="5FCBB6B7" w14:textId="343FFBC6" w:rsidR="000256CA" w:rsidRDefault="000256CA" w:rsidP="000256CA">
      <w:pPr>
        <w:pStyle w:val="ListParagraph"/>
        <w:widowControl/>
        <w:numPr>
          <w:ilvl w:val="0"/>
          <w:numId w:val="16"/>
        </w:numPr>
        <w:autoSpaceDE/>
        <w:autoSpaceDN/>
        <w:adjustRightInd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 xml:space="preserve">Discussion and/or Action </w:t>
      </w:r>
      <w:r w:rsidRPr="008C4F8F">
        <w:rPr>
          <w:rFonts w:ascii="Calibri Light" w:hAnsi="Calibri Light" w:cs="Calibri Light"/>
          <w:sz w:val="24"/>
          <w:szCs w:val="24"/>
        </w:rPr>
        <w:t xml:space="preserve">– </w:t>
      </w:r>
      <w:r w:rsidRPr="008C4F8F">
        <w:rPr>
          <w:rFonts w:asciiTheme="majorHAnsi" w:hAnsiTheme="majorHAnsi" w:cstheme="majorHAnsi"/>
          <w:sz w:val="24"/>
          <w:szCs w:val="24"/>
        </w:rPr>
        <w:t>Certification of Delinquent Real Estate and Personal Property Tax Year</w:t>
      </w:r>
      <w:r>
        <w:rPr>
          <w:rFonts w:asciiTheme="majorHAnsi" w:hAnsiTheme="majorHAnsi" w:cstheme="majorHAnsi"/>
          <w:sz w:val="24"/>
          <w:szCs w:val="24"/>
        </w:rPr>
        <w:t xml:space="preserve"> 2024 </w:t>
      </w:r>
    </w:p>
    <w:p w14:paraId="4B7F91FE" w14:textId="7CC087BE" w:rsidR="000256CA" w:rsidRPr="000256CA" w:rsidRDefault="000256CA" w:rsidP="000256CA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 xml:space="preserve">Discussion and/or Action – </w:t>
      </w:r>
      <w:r>
        <w:rPr>
          <w:rFonts w:asciiTheme="majorHAnsi" w:hAnsiTheme="majorHAnsi" w:cstheme="majorHAnsi"/>
          <w:sz w:val="24"/>
          <w:szCs w:val="24"/>
        </w:rPr>
        <w:t>In-House budget revisions and Resolution</w:t>
      </w:r>
    </w:p>
    <w:p w14:paraId="0657EFE9" w14:textId="77777777" w:rsidR="008C4F8F" w:rsidRPr="008C4F8F" w:rsidRDefault="008C4F8F" w:rsidP="008C4F8F">
      <w:pPr>
        <w:widowControl/>
        <w:numPr>
          <w:ilvl w:val="0"/>
          <w:numId w:val="16"/>
        </w:numPr>
        <w:tabs>
          <w:tab w:val="left" w:pos="-360"/>
        </w:tabs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>Discussion and/or Action – Hiring policy for Pocahontas County</w:t>
      </w:r>
    </w:p>
    <w:p w14:paraId="769B5FCF" w14:textId="77777777" w:rsidR="008C4F8F" w:rsidRPr="008C4F8F" w:rsidRDefault="008C4F8F" w:rsidP="008C4F8F">
      <w:pPr>
        <w:widowControl/>
        <w:numPr>
          <w:ilvl w:val="0"/>
          <w:numId w:val="16"/>
        </w:numPr>
        <w:tabs>
          <w:tab w:val="left" w:pos="-360"/>
        </w:tabs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>Discussion and/or Action – Personnel Matter – Pocahontas County Community Criminal Justice Board</w:t>
      </w:r>
    </w:p>
    <w:p w14:paraId="2CD78145" w14:textId="6C897574" w:rsidR="008C4F8F" w:rsidRPr="008C4F8F" w:rsidRDefault="008C4F8F" w:rsidP="008C4F8F">
      <w:pPr>
        <w:pStyle w:val="ListParagraph"/>
        <w:widowControl/>
        <w:numPr>
          <w:ilvl w:val="0"/>
          <w:numId w:val="16"/>
        </w:numPr>
        <w:autoSpaceDE/>
        <w:autoSpaceDN/>
        <w:adjustRightInd/>
        <w:rPr>
          <w:rFonts w:ascii="Calibri Light" w:hAnsi="Calibri Light" w:cs="Calibri Light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 xml:space="preserve">Discussion and/or Action </w:t>
      </w:r>
      <w:r w:rsidRPr="008C4F8F">
        <w:rPr>
          <w:rFonts w:ascii="Calibri Light" w:hAnsi="Calibri Light" w:cs="Calibri Light"/>
          <w:sz w:val="24"/>
          <w:szCs w:val="24"/>
        </w:rPr>
        <w:t>–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2A48F3">
        <w:rPr>
          <w:rFonts w:ascii="Calibri Light" w:hAnsi="Calibri Light" w:cs="Calibri Light"/>
          <w:sz w:val="24"/>
          <w:szCs w:val="24"/>
        </w:rPr>
        <w:t xml:space="preserve">Pocahontas County EMS Authority recommendations and </w:t>
      </w:r>
      <w:r>
        <w:rPr>
          <w:rFonts w:ascii="Calibri Light" w:hAnsi="Calibri Light" w:cs="Calibri Light"/>
          <w:sz w:val="24"/>
          <w:szCs w:val="24"/>
        </w:rPr>
        <w:t xml:space="preserve">Approval of </w:t>
      </w:r>
      <w:r w:rsidRPr="008C4F8F">
        <w:rPr>
          <w:rFonts w:ascii="Calibri Light" w:hAnsi="Calibri Light" w:cs="Calibri Light"/>
          <w:sz w:val="24"/>
          <w:szCs w:val="24"/>
        </w:rPr>
        <w:t xml:space="preserve">Director </w:t>
      </w:r>
      <w:r>
        <w:rPr>
          <w:rFonts w:ascii="Calibri Light" w:hAnsi="Calibri Light" w:cs="Calibri Light"/>
          <w:sz w:val="24"/>
          <w:szCs w:val="24"/>
        </w:rPr>
        <w:t>for</w:t>
      </w:r>
      <w:r w:rsidRPr="008C4F8F">
        <w:rPr>
          <w:rFonts w:ascii="Calibri Light" w:hAnsi="Calibri Light" w:cs="Calibri Light"/>
          <w:sz w:val="24"/>
          <w:szCs w:val="24"/>
        </w:rPr>
        <w:t xml:space="preserve"> EMS Services</w:t>
      </w:r>
    </w:p>
    <w:p w14:paraId="3FF049D7" w14:textId="688E4428" w:rsidR="008C4F8F" w:rsidRPr="008C4F8F" w:rsidRDefault="008C4F8F" w:rsidP="008C4F8F">
      <w:pPr>
        <w:pStyle w:val="ListParagraph"/>
        <w:widowControl/>
        <w:numPr>
          <w:ilvl w:val="0"/>
          <w:numId w:val="16"/>
        </w:numPr>
        <w:autoSpaceDE/>
        <w:autoSpaceDN/>
        <w:adjustRightInd/>
        <w:rPr>
          <w:rFonts w:ascii="Calibri Light" w:hAnsi="Calibri Light" w:cs="Calibri Light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 xml:space="preserve">Discussion and/or Action </w:t>
      </w:r>
      <w:r w:rsidRPr="008C4F8F">
        <w:rPr>
          <w:rFonts w:ascii="Calibri Light" w:hAnsi="Calibri Light" w:cs="Calibri Light"/>
          <w:sz w:val="24"/>
          <w:szCs w:val="24"/>
        </w:rPr>
        <w:t>– Lighting/Electrical Day Report Center</w:t>
      </w:r>
      <w:r>
        <w:rPr>
          <w:rFonts w:ascii="Calibri Light" w:hAnsi="Calibri Light" w:cs="Calibri Light"/>
          <w:sz w:val="24"/>
          <w:szCs w:val="24"/>
        </w:rPr>
        <w:t xml:space="preserve"> (Old Hanover Shoe</w:t>
      </w:r>
      <w:r w:rsidR="000256CA">
        <w:rPr>
          <w:rFonts w:ascii="Calibri Light" w:hAnsi="Calibri Light" w:cs="Calibri Light"/>
          <w:sz w:val="24"/>
          <w:szCs w:val="24"/>
        </w:rPr>
        <w:t xml:space="preserve"> </w:t>
      </w:r>
      <w:r w:rsidR="002D5EF0">
        <w:rPr>
          <w:rFonts w:ascii="Calibri Light" w:hAnsi="Calibri Light" w:cs="Calibri Light"/>
          <w:sz w:val="24"/>
          <w:szCs w:val="24"/>
        </w:rPr>
        <w:t>Building)</w:t>
      </w:r>
    </w:p>
    <w:p w14:paraId="0127977A" w14:textId="3BB7C26E" w:rsidR="00BA4EB8" w:rsidRDefault="00BA4EB8" w:rsidP="008C4F8F">
      <w:pPr>
        <w:pStyle w:val="ListParagraph"/>
        <w:widowControl/>
        <w:numPr>
          <w:ilvl w:val="0"/>
          <w:numId w:val="16"/>
        </w:numPr>
        <w:autoSpaceDE/>
        <w:autoSpaceDN/>
        <w:adjustRightInd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Discussion and/or Action </w:t>
      </w:r>
      <w:r w:rsidRPr="008C4F8F">
        <w:rPr>
          <w:rFonts w:ascii="Calibri Light" w:hAnsi="Calibri Light" w:cs="Calibri Light"/>
          <w:sz w:val="24"/>
          <w:szCs w:val="24"/>
        </w:rPr>
        <w:t>–</w:t>
      </w:r>
      <w:r>
        <w:rPr>
          <w:rFonts w:ascii="Calibri Light" w:hAnsi="Calibri Light" w:cs="Calibri Light"/>
          <w:sz w:val="24"/>
          <w:szCs w:val="24"/>
        </w:rPr>
        <w:t xml:space="preserve"> Mike O’Brien, 911 Director – Approval of part-time 911 Dispatcher</w:t>
      </w:r>
    </w:p>
    <w:p w14:paraId="70E5F755" w14:textId="77777777" w:rsidR="000256CA" w:rsidRDefault="000256CA" w:rsidP="000256CA">
      <w:pPr>
        <w:pStyle w:val="ListParagraph"/>
        <w:widowControl/>
        <w:autoSpaceDE/>
        <w:autoSpaceDN/>
        <w:adjustRightInd/>
        <w:jc w:val="both"/>
        <w:rPr>
          <w:rFonts w:asciiTheme="majorHAnsi" w:hAnsiTheme="majorHAnsi" w:cstheme="majorHAnsi"/>
          <w:sz w:val="24"/>
          <w:szCs w:val="24"/>
        </w:rPr>
      </w:pPr>
    </w:p>
    <w:p w14:paraId="121475C2" w14:textId="77777777" w:rsidR="000256CA" w:rsidRPr="000256CA" w:rsidRDefault="000256CA" w:rsidP="000256CA">
      <w:pPr>
        <w:pStyle w:val="ListParagraph"/>
        <w:widowControl/>
        <w:autoSpaceDE/>
        <w:autoSpaceDN/>
        <w:adjustRightInd/>
        <w:jc w:val="both"/>
        <w:rPr>
          <w:rFonts w:asciiTheme="majorHAnsi" w:hAnsiTheme="majorHAnsi" w:cstheme="majorHAnsi"/>
          <w:sz w:val="24"/>
          <w:szCs w:val="24"/>
        </w:rPr>
      </w:pPr>
    </w:p>
    <w:p w14:paraId="62A5C95C" w14:textId="77777777" w:rsidR="000256CA" w:rsidRDefault="00640345" w:rsidP="000256CA">
      <w:pPr>
        <w:pStyle w:val="ListParagraph"/>
        <w:widowControl/>
        <w:numPr>
          <w:ilvl w:val="0"/>
          <w:numId w:val="16"/>
        </w:numPr>
        <w:autoSpaceDE/>
        <w:autoSpaceDN/>
        <w:adjustRightInd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 xml:space="preserve">Discussion and/or Action </w:t>
      </w:r>
      <w:r w:rsidRPr="008C4F8F">
        <w:rPr>
          <w:rFonts w:ascii="Calibri Light" w:hAnsi="Calibri Light" w:cs="Calibri Light"/>
          <w:sz w:val="24"/>
          <w:szCs w:val="24"/>
        </w:rPr>
        <w:t xml:space="preserve">– </w:t>
      </w:r>
      <w:r>
        <w:rPr>
          <w:rFonts w:asciiTheme="majorHAnsi" w:hAnsiTheme="majorHAnsi" w:cstheme="majorHAnsi"/>
          <w:sz w:val="24"/>
          <w:szCs w:val="24"/>
        </w:rPr>
        <w:t>Purchase of equipment for donated Ambulance and discussion of future employees for Ambulance Service</w:t>
      </w:r>
    </w:p>
    <w:p w14:paraId="53A6A6F1" w14:textId="671318A8" w:rsidR="00575D9F" w:rsidRPr="000256CA" w:rsidRDefault="00575D9F" w:rsidP="000256CA">
      <w:pPr>
        <w:pStyle w:val="ListParagraph"/>
        <w:widowControl/>
        <w:numPr>
          <w:ilvl w:val="0"/>
          <w:numId w:val="16"/>
        </w:numPr>
        <w:autoSpaceDE/>
        <w:autoSpaceDN/>
        <w:adjustRightInd/>
        <w:jc w:val="both"/>
        <w:rPr>
          <w:rFonts w:asciiTheme="majorHAnsi" w:hAnsiTheme="majorHAnsi" w:cstheme="majorHAnsi"/>
          <w:sz w:val="24"/>
          <w:szCs w:val="24"/>
        </w:rPr>
      </w:pPr>
      <w:r w:rsidRPr="000256CA">
        <w:rPr>
          <w:rFonts w:asciiTheme="majorHAnsi" w:hAnsiTheme="majorHAnsi" w:cstheme="majorHAnsi"/>
          <w:sz w:val="24"/>
          <w:szCs w:val="24"/>
        </w:rPr>
        <w:t xml:space="preserve">Discussion and/or Action </w:t>
      </w:r>
      <w:r w:rsidRPr="000256CA">
        <w:rPr>
          <w:rFonts w:ascii="Calibri Light" w:hAnsi="Calibri Light" w:cs="Calibri Light"/>
          <w:sz w:val="24"/>
          <w:szCs w:val="24"/>
        </w:rPr>
        <w:t>– Approval of part-time employee for Animal Shelter</w:t>
      </w:r>
    </w:p>
    <w:p w14:paraId="026714F1" w14:textId="077DB350" w:rsidR="00B30A0C" w:rsidRPr="008C4F8F" w:rsidRDefault="00B30A0C" w:rsidP="008C4F8F">
      <w:pPr>
        <w:pStyle w:val="ListParagraph"/>
        <w:widowControl/>
        <w:numPr>
          <w:ilvl w:val="0"/>
          <w:numId w:val="16"/>
        </w:numPr>
        <w:autoSpaceDE/>
        <w:autoSpaceDN/>
        <w:adjustRightInd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Discussion and/or Action – Approval of </w:t>
      </w:r>
      <w:r w:rsidR="00B661AD">
        <w:rPr>
          <w:rFonts w:ascii="Calibri Light" w:hAnsi="Calibri Light" w:cs="Calibri Light"/>
          <w:sz w:val="24"/>
          <w:szCs w:val="24"/>
        </w:rPr>
        <w:t>p</w:t>
      </w:r>
      <w:r>
        <w:rPr>
          <w:rFonts w:ascii="Calibri Light" w:hAnsi="Calibri Light" w:cs="Calibri Light"/>
          <w:sz w:val="24"/>
          <w:szCs w:val="24"/>
        </w:rPr>
        <w:t xml:space="preserve">art-time </w:t>
      </w:r>
      <w:r w:rsidR="00B661AD">
        <w:rPr>
          <w:rFonts w:ascii="Calibri Light" w:hAnsi="Calibri Light" w:cs="Calibri Light"/>
          <w:sz w:val="24"/>
          <w:szCs w:val="24"/>
        </w:rPr>
        <w:t>d</w:t>
      </w:r>
      <w:r>
        <w:rPr>
          <w:rFonts w:ascii="Calibri Light" w:hAnsi="Calibri Light" w:cs="Calibri Light"/>
          <w:sz w:val="24"/>
          <w:szCs w:val="24"/>
        </w:rPr>
        <w:t>river Donald Sharp and full-time EMT Tanner Hazelton for Pocahontas County Ambulance</w:t>
      </w:r>
    </w:p>
    <w:p w14:paraId="07225200" w14:textId="77777777" w:rsidR="003C25BE" w:rsidRPr="008C4F8F" w:rsidRDefault="003C25BE" w:rsidP="003C25BE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 xml:space="preserve">Discussion and/or Action – Board Appointments: </w:t>
      </w:r>
    </w:p>
    <w:p w14:paraId="4AB079E1" w14:textId="77777777" w:rsidR="003C25BE" w:rsidRPr="008C4F8F" w:rsidRDefault="003C25BE" w:rsidP="003C25BE">
      <w:pPr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b/>
          <w:bCs/>
          <w:sz w:val="24"/>
          <w:szCs w:val="24"/>
        </w:rPr>
        <w:t>Pocahontas County Civil Service Commission</w:t>
      </w:r>
      <w:r w:rsidRPr="008C4F8F">
        <w:rPr>
          <w:rFonts w:asciiTheme="majorHAnsi" w:hAnsiTheme="majorHAnsi" w:cstheme="majorHAnsi"/>
          <w:sz w:val="24"/>
          <w:szCs w:val="24"/>
        </w:rPr>
        <w:t>: Jaclyn Hollandsworth, County Commission Representative - four-year term expiring 06/30/29</w:t>
      </w:r>
      <w:r w:rsidRPr="008C4F8F">
        <w:rPr>
          <w:rFonts w:asciiTheme="majorHAnsi" w:hAnsiTheme="majorHAnsi" w:cstheme="majorHAnsi"/>
          <w:sz w:val="24"/>
          <w:szCs w:val="24"/>
        </w:rPr>
        <w:tab/>
      </w:r>
    </w:p>
    <w:p w14:paraId="6F408932" w14:textId="77777777" w:rsidR="003C25BE" w:rsidRPr="008C4F8F" w:rsidRDefault="003C25BE" w:rsidP="003C25BE">
      <w:pPr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b/>
          <w:bCs/>
          <w:sz w:val="24"/>
          <w:szCs w:val="24"/>
        </w:rPr>
        <w:t xml:space="preserve">Pocahontas Memorial Hospital Board of Trustees:  </w:t>
      </w:r>
      <w:r w:rsidRPr="008C4F8F">
        <w:rPr>
          <w:rFonts w:asciiTheme="majorHAnsi" w:hAnsiTheme="majorHAnsi" w:cstheme="majorHAnsi"/>
          <w:sz w:val="24"/>
          <w:szCs w:val="24"/>
        </w:rPr>
        <w:t xml:space="preserve">Freda Jackson and Timothy McClung, six-year terms expiring 06/30/2031 </w:t>
      </w:r>
    </w:p>
    <w:p w14:paraId="19DC48EA" w14:textId="77777777" w:rsidR="003C25BE" w:rsidRPr="008C4F8F" w:rsidRDefault="003C25BE" w:rsidP="003C25BE">
      <w:pPr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b/>
          <w:bCs/>
          <w:sz w:val="24"/>
          <w:szCs w:val="24"/>
        </w:rPr>
        <w:t xml:space="preserve">Pocahontas County Historical Landmarks Commission: </w:t>
      </w:r>
      <w:r w:rsidRPr="008C4F8F">
        <w:rPr>
          <w:rFonts w:asciiTheme="majorHAnsi" w:hAnsiTheme="majorHAnsi" w:cstheme="majorHAnsi"/>
          <w:sz w:val="24"/>
          <w:szCs w:val="24"/>
        </w:rPr>
        <w:t>Tim Wade, five-year term expiring 06/30/2030</w:t>
      </w:r>
    </w:p>
    <w:p w14:paraId="0DA5EA29" w14:textId="07704EE9" w:rsidR="0025664E" w:rsidRPr="008C4F8F" w:rsidRDefault="0025664E" w:rsidP="003C25BE">
      <w:pPr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b/>
          <w:bCs/>
          <w:sz w:val="24"/>
          <w:szCs w:val="24"/>
        </w:rPr>
        <w:t xml:space="preserve">Pocahontas County 911 Advisory Board:  </w:t>
      </w:r>
      <w:r w:rsidRPr="008C4F8F">
        <w:rPr>
          <w:rFonts w:asciiTheme="majorHAnsi" w:hAnsiTheme="majorHAnsi" w:cstheme="majorHAnsi"/>
          <w:sz w:val="24"/>
          <w:szCs w:val="24"/>
        </w:rPr>
        <w:t>Bridget Shaw, three-year term expiring 06/30/28</w:t>
      </w:r>
    </w:p>
    <w:p w14:paraId="32E5F554" w14:textId="77777777" w:rsidR="003C25BE" w:rsidRPr="008C4F8F" w:rsidRDefault="003C25BE" w:rsidP="003C25BE">
      <w:pPr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b/>
          <w:bCs/>
          <w:sz w:val="24"/>
          <w:szCs w:val="24"/>
        </w:rPr>
        <w:t xml:space="preserve">Pocahontas County EMS Authority: </w:t>
      </w:r>
      <w:r w:rsidRPr="008C4F8F">
        <w:rPr>
          <w:rFonts w:asciiTheme="majorHAnsi" w:hAnsiTheme="majorHAnsi" w:cstheme="majorHAnsi"/>
          <w:sz w:val="24"/>
          <w:szCs w:val="24"/>
        </w:rPr>
        <w:t xml:space="preserve">Helen Clark (WVEMS); Brandon Jones (Shavers Fork); </w:t>
      </w:r>
    </w:p>
    <w:p w14:paraId="3B015375" w14:textId="77777777" w:rsidR="003C25BE" w:rsidRPr="008C4F8F" w:rsidRDefault="003C25BE" w:rsidP="003C25BE">
      <w:pPr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>Joel Feltner (PMH); Kendel Ober (Law Enforcement) – three-year terms expiring 06/30/2028</w:t>
      </w:r>
    </w:p>
    <w:p w14:paraId="43E16871" w14:textId="0D3A05C9" w:rsidR="008D4D29" w:rsidRPr="008C4F8F" w:rsidRDefault="003C25BE" w:rsidP="003C25BE">
      <w:pPr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b/>
          <w:bCs/>
          <w:sz w:val="24"/>
          <w:szCs w:val="24"/>
        </w:rPr>
        <w:t xml:space="preserve">Greenbrier Valley Economic Development Corporation (GVEDC): </w:t>
      </w:r>
      <w:r w:rsidRPr="008C4F8F">
        <w:rPr>
          <w:rFonts w:asciiTheme="majorHAnsi" w:hAnsiTheme="majorHAnsi" w:cstheme="majorHAnsi"/>
          <w:sz w:val="24"/>
          <w:szCs w:val="24"/>
        </w:rPr>
        <w:t>Kendall Beverage, three-year term expiring 06/30/2028</w:t>
      </w:r>
      <w:r w:rsidR="008D4D29" w:rsidRPr="008C4F8F">
        <w:rPr>
          <w:rFonts w:asciiTheme="majorHAnsi" w:hAnsiTheme="majorHAnsi" w:cstheme="majorHAnsi"/>
          <w:sz w:val="24"/>
          <w:szCs w:val="24"/>
        </w:rPr>
        <w:tab/>
      </w:r>
    </w:p>
    <w:p w14:paraId="59EF1DB1" w14:textId="7E68C834" w:rsidR="00C07496" w:rsidRPr="008C4F8F" w:rsidRDefault="00C07496" w:rsidP="003C25BE">
      <w:pPr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b/>
          <w:bCs/>
          <w:sz w:val="24"/>
          <w:szCs w:val="24"/>
        </w:rPr>
        <w:t xml:space="preserve">Pocahontas County Board of Health:  </w:t>
      </w:r>
      <w:r w:rsidRPr="008C4F8F">
        <w:rPr>
          <w:rFonts w:asciiTheme="majorHAnsi" w:hAnsiTheme="majorHAnsi" w:cstheme="majorHAnsi"/>
          <w:sz w:val="24"/>
          <w:szCs w:val="24"/>
        </w:rPr>
        <w:t>Sara Brock, five-year term expiring 06/30/2030</w:t>
      </w:r>
    </w:p>
    <w:p w14:paraId="4A1FF9E1" w14:textId="68331BD8" w:rsidR="007D17D3" w:rsidRPr="008C4F8F" w:rsidRDefault="007D17D3" w:rsidP="003C25BE">
      <w:pPr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8C4F8F">
        <w:rPr>
          <w:rFonts w:asciiTheme="majorHAnsi" w:hAnsiTheme="majorHAnsi" w:cstheme="majorHAnsi"/>
          <w:b/>
          <w:bCs/>
          <w:sz w:val="24"/>
          <w:szCs w:val="24"/>
        </w:rPr>
        <w:t xml:space="preserve">Pocahontas County Libraries and Visitor Information Centers:  </w:t>
      </w:r>
      <w:r w:rsidRPr="008C4F8F">
        <w:rPr>
          <w:rFonts w:asciiTheme="majorHAnsi" w:hAnsiTheme="majorHAnsi" w:cstheme="majorHAnsi"/>
          <w:sz w:val="24"/>
          <w:szCs w:val="24"/>
        </w:rPr>
        <w:t>Carol Woody, five-year term expiring 06/30/2030; Amend Josh Hardy expiration date from June 30, 2026 to expire June 30, 2028</w:t>
      </w:r>
    </w:p>
    <w:p w14:paraId="32FCBCAF" w14:textId="77777777" w:rsidR="00CC3B39" w:rsidRPr="008C4F8F" w:rsidRDefault="00CC3B39" w:rsidP="00742D0E">
      <w:pPr>
        <w:pStyle w:val="ListParagraph"/>
        <w:widowControl/>
        <w:numPr>
          <w:ilvl w:val="0"/>
          <w:numId w:val="16"/>
        </w:numPr>
        <w:autoSpaceDE/>
        <w:autoSpaceDN/>
        <w:adjustRightInd/>
        <w:rPr>
          <w:rFonts w:ascii="Calibri Light" w:hAnsi="Calibri Light" w:cs="Calibri Light"/>
          <w:sz w:val="24"/>
          <w:szCs w:val="24"/>
        </w:rPr>
      </w:pPr>
      <w:r w:rsidRPr="008C4F8F">
        <w:rPr>
          <w:rFonts w:asciiTheme="majorHAnsi" w:hAnsiTheme="majorHAnsi" w:cstheme="majorHAnsi"/>
          <w:sz w:val="24"/>
          <w:szCs w:val="24"/>
        </w:rPr>
        <w:t>Approve Invoices</w:t>
      </w:r>
    </w:p>
    <w:p w14:paraId="19A38FE9" w14:textId="77777777" w:rsidR="00800D5F" w:rsidRPr="008C4F8F" w:rsidRDefault="00800D5F" w:rsidP="00800D5F">
      <w:pPr>
        <w:widowControl/>
        <w:tabs>
          <w:tab w:val="left" w:pos="-360"/>
        </w:tabs>
        <w:rPr>
          <w:rFonts w:ascii="Calibri Light" w:hAnsi="Calibri Light" w:cs="Calibri Light"/>
          <w:sz w:val="24"/>
          <w:szCs w:val="24"/>
        </w:rPr>
      </w:pPr>
    </w:p>
    <w:bookmarkEnd w:id="0"/>
    <w:p w14:paraId="51D24595" w14:textId="77777777" w:rsidR="006428E0" w:rsidRPr="008C4F8F" w:rsidRDefault="006428E0" w:rsidP="00333811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</w:p>
    <w:sectPr w:rsidR="006428E0" w:rsidRPr="008C4F8F" w:rsidSect="005A7B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aperSrc w:first="260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3D8B" w14:textId="77777777" w:rsidR="000823E3" w:rsidRDefault="000823E3" w:rsidP="000823E3">
      <w:r>
        <w:separator/>
      </w:r>
    </w:p>
  </w:endnote>
  <w:endnote w:type="continuationSeparator" w:id="0">
    <w:p w14:paraId="1B6022BC" w14:textId="77777777" w:rsidR="000823E3" w:rsidRDefault="000823E3" w:rsidP="0008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Nirmala U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958" w14:textId="77777777" w:rsidR="00D60CC2" w:rsidRDefault="00D60C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01D2" w14:textId="77777777" w:rsidR="00D60CC2" w:rsidRDefault="00D60C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4618F" w14:textId="77777777" w:rsidR="00D60CC2" w:rsidRDefault="00D60C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494C5" w14:textId="77777777" w:rsidR="000823E3" w:rsidRDefault="000823E3" w:rsidP="000823E3">
      <w:r>
        <w:separator/>
      </w:r>
    </w:p>
  </w:footnote>
  <w:footnote w:type="continuationSeparator" w:id="0">
    <w:p w14:paraId="0626D91D" w14:textId="77777777" w:rsidR="000823E3" w:rsidRDefault="000823E3" w:rsidP="0008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8907" w14:textId="77777777" w:rsidR="00D60CC2" w:rsidRDefault="00D60C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82D0" w14:textId="77777777" w:rsidR="007B7E05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4D55D3">
      <w:rPr>
        <w:rFonts w:asciiTheme="minorHAnsi" w:hAnsiTheme="minorHAnsi" w:cstheme="minorHAnsi"/>
        <w:b/>
        <w:bCs/>
        <w:sz w:val="24"/>
        <w:szCs w:val="24"/>
      </w:rPr>
      <w:t>POCAHONTAS COUNTY COMMISSION</w:t>
    </w:r>
  </w:p>
  <w:p w14:paraId="68A92E04" w14:textId="77777777" w:rsidR="007B7E05" w:rsidRPr="001D2425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8"/>
        <w:szCs w:val="8"/>
      </w:rPr>
    </w:pPr>
  </w:p>
  <w:p w14:paraId="3D574218" w14:textId="77777777" w:rsidR="007B7E05" w:rsidRDefault="007B7E05" w:rsidP="007B7E05">
    <w:pPr>
      <w:pStyle w:val="Header"/>
      <w:jc w:val="center"/>
      <w:rPr>
        <w:rFonts w:asciiTheme="minorHAnsi" w:hAnsiTheme="minorHAnsi" w:cstheme="minorHAnsi"/>
        <w:b/>
        <w:bCs/>
        <w:noProof/>
        <w:color w:val="000000"/>
      </w:rPr>
    </w:pPr>
    <w:r w:rsidRPr="00530B51">
      <w:rPr>
        <w:rFonts w:asciiTheme="minorHAnsi" w:hAnsiTheme="minorHAnsi" w:cstheme="minorHAnsi"/>
        <w:b/>
        <w:bCs/>
      </w:rPr>
      <w:t xml:space="preserve">John Rebinski, </w:t>
    </w:r>
    <w:r>
      <w:rPr>
        <w:rFonts w:asciiTheme="minorHAnsi" w:hAnsiTheme="minorHAnsi" w:cstheme="minorHAnsi"/>
        <w:b/>
        <w:bCs/>
      </w:rPr>
      <w:t>President</w:t>
    </w:r>
    <w:r w:rsidRPr="00530B51">
      <w:rPr>
        <w:rFonts w:asciiTheme="minorHAnsi" w:hAnsiTheme="minorHAnsi" w:cstheme="minorHAnsi"/>
        <w:b/>
        <w:bCs/>
        <w:noProof/>
        <w:color w:val="000000"/>
      </w:rPr>
      <w:t xml:space="preserve"> </w:t>
    </w:r>
  </w:p>
  <w:p w14:paraId="578F691C" w14:textId="77777777" w:rsidR="007B7E05" w:rsidRPr="004D55D3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530B51">
      <w:rPr>
        <w:rFonts w:asciiTheme="minorHAnsi" w:hAnsiTheme="minorHAnsi" w:cstheme="minorHAnsi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5CEB307F" wp14:editId="45B05366">
          <wp:simplePos x="0" y="0"/>
          <wp:positionH relativeFrom="column">
            <wp:posOffset>2447925</wp:posOffset>
          </wp:positionH>
          <wp:positionV relativeFrom="page">
            <wp:posOffset>874234</wp:posOffset>
          </wp:positionV>
          <wp:extent cx="942975" cy="796290"/>
          <wp:effectExtent l="0" t="0" r="0" b="3810"/>
          <wp:wrapNone/>
          <wp:docPr id="243069286" name="Picture 24306928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C04192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71A0552E" w14:textId="77777777" w:rsidR="007B7E05" w:rsidRPr="00530B51" w:rsidRDefault="007B7E05" w:rsidP="007B7E05">
    <w:pPr>
      <w:ind w:left="576" w:hanging="396"/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Jamie Walker, Commissioner</w:t>
    </w:r>
    <w:r>
      <w:rPr>
        <w:rFonts w:asciiTheme="minorHAnsi" w:hAnsiTheme="minorHAnsi" w:cstheme="minorHAnsi"/>
        <w:b/>
        <w:bCs/>
      </w:rPr>
      <w:tab/>
    </w:r>
    <w:r w:rsidRPr="00530B51">
      <w:rPr>
        <w:rFonts w:asciiTheme="minorHAnsi" w:hAnsiTheme="minorHAnsi" w:cstheme="minorHAnsi"/>
        <w:b/>
        <w:bCs/>
      </w:rPr>
      <w:t xml:space="preserve">                                                           </w:t>
    </w:r>
    <w:r>
      <w:rPr>
        <w:rFonts w:asciiTheme="minorHAnsi" w:hAnsiTheme="minorHAnsi" w:cstheme="minorHAnsi"/>
        <w:b/>
        <w:bCs/>
      </w:rPr>
      <w:t>Thane Ryder</w:t>
    </w:r>
    <w:r w:rsidRPr="00530B51">
      <w:rPr>
        <w:rFonts w:asciiTheme="minorHAnsi" w:hAnsiTheme="minorHAnsi" w:cstheme="minorHAnsi"/>
        <w:b/>
        <w:bCs/>
      </w:rPr>
      <w:t>, Commissioner</w:t>
    </w:r>
  </w:p>
  <w:p w14:paraId="2EF0A911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6192C59E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56B4336F" w14:textId="77777777" w:rsidR="007B7E05" w:rsidRPr="00530B51" w:rsidRDefault="007B7E05" w:rsidP="007B7E05">
    <w:pPr>
      <w:tabs>
        <w:tab w:val="center" w:pos="4680"/>
        <w:tab w:val="right" w:pos="9360"/>
      </w:tabs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900 Tenth Avenue Marlinton, West Virginia 24954</w:t>
    </w:r>
  </w:p>
  <w:p w14:paraId="5A261EE3" w14:textId="77777777" w:rsidR="007B7E05" w:rsidRDefault="007B7E05" w:rsidP="007B7E05">
    <w:pPr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Telephone: (304)799-6063</w:t>
    </w:r>
  </w:p>
  <w:p w14:paraId="037BC415" w14:textId="77777777" w:rsidR="007B7E05" w:rsidRPr="001D2425" w:rsidRDefault="007B7E05" w:rsidP="007B7E05"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b/>
        <w:bCs/>
        <w:sz w:val="2"/>
        <w:szCs w:val="2"/>
      </w:rPr>
    </w:pPr>
  </w:p>
  <w:p w14:paraId="3E1E1665" w14:textId="77777777" w:rsidR="007B7E05" w:rsidRPr="00530B51" w:rsidRDefault="007B7E05" w:rsidP="007B7E05">
    <w:pPr>
      <w:tabs>
        <w:tab w:val="center" w:pos="4680"/>
        <w:tab w:val="left" w:pos="8100"/>
      </w:tabs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 xml:space="preserve">Join Zoom Meeting   </w:t>
    </w:r>
    <w:hyperlink r:id="rId2" w:history="1">
      <w:r w:rsidRPr="00530B51">
        <w:rPr>
          <w:rStyle w:val="Hyperlink"/>
          <w:rFonts w:asciiTheme="minorHAnsi" w:hAnsiTheme="minorHAnsi" w:cstheme="minorHAnsi"/>
        </w:rPr>
        <w:t>https://us06web.zoom.us/j/8181361801</w:t>
      </w:r>
    </w:hyperlink>
  </w:p>
  <w:p w14:paraId="234E0672" w14:textId="77777777" w:rsidR="007B7E05" w:rsidRPr="00530B51" w:rsidRDefault="007B7E05" w:rsidP="007B7E05">
    <w:pPr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>Meeting ID: 818 136 1801</w:t>
    </w:r>
  </w:p>
  <w:p w14:paraId="035A1085" w14:textId="77777777" w:rsidR="007B7E05" w:rsidRPr="00530B51" w:rsidRDefault="007B7E05" w:rsidP="007B7E05">
    <w:pPr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>By phone     1-929-205-6099 US (New York) 1-301-715-8592 US (Washington DC)</w:t>
    </w:r>
  </w:p>
  <w:p w14:paraId="31386E46" w14:textId="77777777" w:rsidR="007B7E05" w:rsidRPr="00530B51" w:rsidRDefault="007B7E05" w:rsidP="007B7E05"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</w:rPr>
      <w:t xml:space="preserve">Find your local number: </w:t>
    </w:r>
    <w:hyperlink r:id="rId3" w:history="1">
      <w:r w:rsidRPr="00530B51">
        <w:rPr>
          <w:rStyle w:val="Hyperlink"/>
          <w:rFonts w:asciiTheme="minorHAnsi" w:hAnsiTheme="minorHAnsi" w:cstheme="minorHAnsi"/>
        </w:rPr>
        <w:t>https://us06web.zoom.us/u/kbYh5KkgjY</w:t>
      </w:r>
    </w:hyperlink>
  </w:p>
  <w:p w14:paraId="592D8710" w14:textId="77777777" w:rsidR="003C1F39" w:rsidRPr="00530B51" w:rsidRDefault="003C1F39" w:rsidP="003C1F39">
    <w:pPr>
      <w:pBdr>
        <w:bottom w:val="double" w:sz="4" w:space="1" w:color="auto"/>
      </w:pBd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3CE0" w14:textId="77777777" w:rsidR="00D60CC2" w:rsidRDefault="00D60C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1BAB"/>
    <w:multiLevelType w:val="hybridMultilevel"/>
    <w:tmpl w:val="E99EDF32"/>
    <w:lvl w:ilvl="0" w:tplc="C632F5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41C42"/>
    <w:multiLevelType w:val="multilevel"/>
    <w:tmpl w:val="BB820974"/>
    <w:lvl w:ilvl="0">
      <w:start w:val="1"/>
      <w:numFmt w:val="lowerLetter"/>
      <w:lvlText w:val="%1."/>
      <w:lvlJc w:val="left"/>
      <w:pPr>
        <w:tabs>
          <w:tab w:val="num" w:pos="1512"/>
        </w:tabs>
        <w:ind w:left="1512" w:hanging="360"/>
      </w:pPr>
      <w:rPr>
        <w:rFonts w:asciiTheme="majorHAnsi" w:eastAsia="Times New Roman" w:hAnsiTheme="majorHAnsi" w:cstheme="majorHAnsi"/>
        <w:sz w:val="20"/>
      </w:rPr>
    </w:lvl>
    <w:lvl w:ilvl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23040"/>
    <w:multiLevelType w:val="hybridMultilevel"/>
    <w:tmpl w:val="29B43B7E"/>
    <w:lvl w:ilvl="0" w:tplc="674EA5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C6317"/>
    <w:multiLevelType w:val="hybridMultilevel"/>
    <w:tmpl w:val="F0129E64"/>
    <w:lvl w:ilvl="0" w:tplc="066A6AF6">
      <w:start w:val="1"/>
      <w:numFmt w:val="lowerLetter"/>
      <w:lvlText w:val="%1."/>
      <w:lvlJc w:val="left"/>
      <w:pPr>
        <w:ind w:left="2085" w:hanging="360"/>
      </w:pPr>
      <w:rPr>
        <w:rFonts w:asciiTheme="majorHAnsi" w:eastAsia="Times New Roman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4" w15:restartNumberingAfterBreak="0">
    <w:nsid w:val="25EA33EE"/>
    <w:multiLevelType w:val="hybridMultilevel"/>
    <w:tmpl w:val="C5A009AA"/>
    <w:lvl w:ilvl="0" w:tplc="BE9AD096">
      <w:start w:val="1"/>
      <w:numFmt w:val="lowerLetter"/>
      <w:lvlText w:val="%1.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5" w15:restartNumberingAfterBreak="0">
    <w:nsid w:val="29026651"/>
    <w:multiLevelType w:val="hybridMultilevel"/>
    <w:tmpl w:val="C15A100E"/>
    <w:lvl w:ilvl="0" w:tplc="92FE87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42E06"/>
    <w:multiLevelType w:val="hybridMultilevel"/>
    <w:tmpl w:val="DA5A4A92"/>
    <w:lvl w:ilvl="0" w:tplc="1EF4D0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C3740"/>
    <w:multiLevelType w:val="hybridMultilevel"/>
    <w:tmpl w:val="D624AD32"/>
    <w:lvl w:ilvl="0" w:tplc="787E138A">
      <w:start w:val="1"/>
      <w:numFmt w:val="lowerLetter"/>
      <w:lvlText w:val="%1."/>
      <w:lvlJc w:val="left"/>
      <w:pPr>
        <w:ind w:left="20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8" w15:restartNumberingAfterBreak="0">
    <w:nsid w:val="4A881A08"/>
    <w:multiLevelType w:val="hybridMultilevel"/>
    <w:tmpl w:val="1572F504"/>
    <w:lvl w:ilvl="0" w:tplc="90C8B6C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CEC417A"/>
    <w:multiLevelType w:val="hybridMultilevel"/>
    <w:tmpl w:val="8EA6DFB6"/>
    <w:lvl w:ilvl="0" w:tplc="3DD8E71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819061F"/>
    <w:multiLevelType w:val="hybridMultilevel"/>
    <w:tmpl w:val="C360ED0C"/>
    <w:lvl w:ilvl="0" w:tplc="6F7C458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A31E8"/>
    <w:multiLevelType w:val="hybridMultilevel"/>
    <w:tmpl w:val="BE88EF2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4B83427"/>
    <w:multiLevelType w:val="hybridMultilevel"/>
    <w:tmpl w:val="14E020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691F1E"/>
    <w:multiLevelType w:val="hybridMultilevel"/>
    <w:tmpl w:val="56E61C6E"/>
    <w:lvl w:ilvl="0" w:tplc="03BA4A28">
      <w:start w:val="1"/>
      <w:numFmt w:val="lowerLetter"/>
      <w:lvlText w:val="%1."/>
      <w:lvlJc w:val="left"/>
      <w:pPr>
        <w:ind w:left="1512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867109407">
    <w:abstractNumId w:val="6"/>
  </w:num>
  <w:num w:numId="2" w16cid:durableId="1162283261">
    <w:abstractNumId w:val="5"/>
  </w:num>
  <w:num w:numId="3" w16cid:durableId="6324440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8121322">
    <w:abstractNumId w:val="0"/>
  </w:num>
  <w:num w:numId="5" w16cid:durableId="413212156">
    <w:abstractNumId w:val="2"/>
  </w:num>
  <w:num w:numId="6" w16cid:durableId="603656128">
    <w:abstractNumId w:val="8"/>
  </w:num>
  <w:num w:numId="7" w16cid:durableId="1207453612">
    <w:abstractNumId w:val="10"/>
  </w:num>
  <w:num w:numId="8" w16cid:durableId="1316565548">
    <w:abstractNumId w:val="9"/>
  </w:num>
  <w:num w:numId="9" w16cid:durableId="2033526352">
    <w:abstractNumId w:val="11"/>
  </w:num>
  <w:num w:numId="10" w16cid:durableId="2095854263">
    <w:abstractNumId w:val="4"/>
  </w:num>
  <w:num w:numId="11" w16cid:durableId="16845498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0219101">
    <w:abstractNumId w:val="1"/>
  </w:num>
  <w:num w:numId="13" w16cid:durableId="1817648606">
    <w:abstractNumId w:val="13"/>
  </w:num>
  <w:num w:numId="14" w16cid:durableId="1892692627">
    <w:abstractNumId w:val="3"/>
  </w:num>
  <w:num w:numId="15" w16cid:durableId="830297194">
    <w:abstractNumId w:val="7"/>
  </w:num>
  <w:num w:numId="16" w16cid:durableId="8154872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34097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E3"/>
    <w:rsid w:val="000031D6"/>
    <w:rsid w:val="00003F00"/>
    <w:rsid w:val="00007F52"/>
    <w:rsid w:val="000214F5"/>
    <w:rsid w:val="000256CA"/>
    <w:rsid w:val="00043456"/>
    <w:rsid w:val="00043631"/>
    <w:rsid w:val="000453BA"/>
    <w:rsid w:val="00047495"/>
    <w:rsid w:val="00077F73"/>
    <w:rsid w:val="000823E3"/>
    <w:rsid w:val="000860AD"/>
    <w:rsid w:val="000A272D"/>
    <w:rsid w:val="000A6577"/>
    <w:rsid w:val="000C450F"/>
    <w:rsid w:val="000D0CEA"/>
    <w:rsid w:val="000E6F20"/>
    <w:rsid w:val="000F6DB3"/>
    <w:rsid w:val="0010441A"/>
    <w:rsid w:val="00127A95"/>
    <w:rsid w:val="00133ED3"/>
    <w:rsid w:val="001405F0"/>
    <w:rsid w:val="00151518"/>
    <w:rsid w:val="00154C5C"/>
    <w:rsid w:val="00173648"/>
    <w:rsid w:val="001A70EB"/>
    <w:rsid w:val="001A7ED7"/>
    <w:rsid w:val="001B1682"/>
    <w:rsid w:val="001B331C"/>
    <w:rsid w:val="001B4440"/>
    <w:rsid w:val="001B464E"/>
    <w:rsid w:val="001C106F"/>
    <w:rsid w:val="001C14F2"/>
    <w:rsid w:val="001C15FB"/>
    <w:rsid w:val="001E0F34"/>
    <w:rsid w:val="001F0B94"/>
    <w:rsid w:val="00203C2D"/>
    <w:rsid w:val="00216FE3"/>
    <w:rsid w:val="002346F5"/>
    <w:rsid w:val="002360EC"/>
    <w:rsid w:val="00236363"/>
    <w:rsid w:val="00255F4D"/>
    <w:rsid w:val="0025664E"/>
    <w:rsid w:val="002617AE"/>
    <w:rsid w:val="00262201"/>
    <w:rsid w:val="00270D93"/>
    <w:rsid w:val="00271410"/>
    <w:rsid w:val="00271B26"/>
    <w:rsid w:val="002774DA"/>
    <w:rsid w:val="00284AD2"/>
    <w:rsid w:val="00285564"/>
    <w:rsid w:val="0029379E"/>
    <w:rsid w:val="002A48F3"/>
    <w:rsid w:val="002B43AE"/>
    <w:rsid w:val="002D494B"/>
    <w:rsid w:val="002D5EF0"/>
    <w:rsid w:val="002E48BA"/>
    <w:rsid w:val="002F040B"/>
    <w:rsid w:val="002F0E3B"/>
    <w:rsid w:val="002F6B41"/>
    <w:rsid w:val="002F7EEA"/>
    <w:rsid w:val="00306AED"/>
    <w:rsid w:val="00312A5D"/>
    <w:rsid w:val="00313B15"/>
    <w:rsid w:val="0031451C"/>
    <w:rsid w:val="00326C1C"/>
    <w:rsid w:val="00332B63"/>
    <w:rsid w:val="00333811"/>
    <w:rsid w:val="00370F9A"/>
    <w:rsid w:val="003804CB"/>
    <w:rsid w:val="003952B3"/>
    <w:rsid w:val="003A48D1"/>
    <w:rsid w:val="003A75C2"/>
    <w:rsid w:val="003B058A"/>
    <w:rsid w:val="003B3C41"/>
    <w:rsid w:val="003B79A6"/>
    <w:rsid w:val="003C1F39"/>
    <w:rsid w:val="003C25BE"/>
    <w:rsid w:val="003C7CA4"/>
    <w:rsid w:val="003D3560"/>
    <w:rsid w:val="003D6659"/>
    <w:rsid w:val="004118E8"/>
    <w:rsid w:val="00413058"/>
    <w:rsid w:val="00414144"/>
    <w:rsid w:val="00417852"/>
    <w:rsid w:val="004224E5"/>
    <w:rsid w:val="00434C4A"/>
    <w:rsid w:val="00441765"/>
    <w:rsid w:val="00486AE5"/>
    <w:rsid w:val="00487B67"/>
    <w:rsid w:val="004B4BD3"/>
    <w:rsid w:val="004D55D3"/>
    <w:rsid w:val="004F0715"/>
    <w:rsid w:val="004F46DB"/>
    <w:rsid w:val="004F6682"/>
    <w:rsid w:val="005012A4"/>
    <w:rsid w:val="00501816"/>
    <w:rsid w:val="00520AA2"/>
    <w:rsid w:val="00522B60"/>
    <w:rsid w:val="005308AD"/>
    <w:rsid w:val="00530B51"/>
    <w:rsid w:val="00531641"/>
    <w:rsid w:val="00542757"/>
    <w:rsid w:val="00543DF9"/>
    <w:rsid w:val="00552AE0"/>
    <w:rsid w:val="00553DFD"/>
    <w:rsid w:val="0055779B"/>
    <w:rsid w:val="00564095"/>
    <w:rsid w:val="00565302"/>
    <w:rsid w:val="00575D9F"/>
    <w:rsid w:val="00591A16"/>
    <w:rsid w:val="005947E9"/>
    <w:rsid w:val="00596EC9"/>
    <w:rsid w:val="005A7BF6"/>
    <w:rsid w:val="005D1290"/>
    <w:rsid w:val="005E72D5"/>
    <w:rsid w:val="00604539"/>
    <w:rsid w:val="00604D2F"/>
    <w:rsid w:val="006319B3"/>
    <w:rsid w:val="00637379"/>
    <w:rsid w:val="00640345"/>
    <w:rsid w:val="006428E0"/>
    <w:rsid w:val="006517CF"/>
    <w:rsid w:val="0066133C"/>
    <w:rsid w:val="00663796"/>
    <w:rsid w:val="00665BE0"/>
    <w:rsid w:val="006A27DB"/>
    <w:rsid w:val="006A28E8"/>
    <w:rsid w:val="006A29FA"/>
    <w:rsid w:val="006B1987"/>
    <w:rsid w:val="006C57F1"/>
    <w:rsid w:val="006D6355"/>
    <w:rsid w:val="006D6CFA"/>
    <w:rsid w:val="006E2101"/>
    <w:rsid w:val="006E6543"/>
    <w:rsid w:val="006E766C"/>
    <w:rsid w:val="006F6654"/>
    <w:rsid w:val="00700C46"/>
    <w:rsid w:val="007237AD"/>
    <w:rsid w:val="00724D50"/>
    <w:rsid w:val="00740F5C"/>
    <w:rsid w:val="00742D0E"/>
    <w:rsid w:val="00751478"/>
    <w:rsid w:val="00757330"/>
    <w:rsid w:val="0076007D"/>
    <w:rsid w:val="00766726"/>
    <w:rsid w:val="007742CA"/>
    <w:rsid w:val="007754D1"/>
    <w:rsid w:val="00781ACB"/>
    <w:rsid w:val="007834A5"/>
    <w:rsid w:val="00785579"/>
    <w:rsid w:val="007A5852"/>
    <w:rsid w:val="007B218D"/>
    <w:rsid w:val="007B7601"/>
    <w:rsid w:val="007B7E05"/>
    <w:rsid w:val="007C184A"/>
    <w:rsid w:val="007C3848"/>
    <w:rsid w:val="007D17D3"/>
    <w:rsid w:val="007E03F9"/>
    <w:rsid w:val="007F127B"/>
    <w:rsid w:val="007F4E1B"/>
    <w:rsid w:val="00800D5F"/>
    <w:rsid w:val="00821397"/>
    <w:rsid w:val="00823B22"/>
    <w:rsid w:val="00825B8D"/>
    <w:rsid w:val="00826BA6"/>
    <w:rsid w:val="008369F7"/>
    <w:rsid w:val="00860EDD"/>
    <w:rsid w:val="00876C7C"/>
    <w:rsid w:val="00883735"/>
    <w:rsid w:val="008943C2"/>
    <w:rsid w:val="00894533"/>
    <w:rsid w:val="008A67A9"/>
    <w:rsid w:val="008C4F8F"/>
    <w:rsid w:val="008C7FF7"/>
    <w:rsid w:val="008D0E34"/>
    <w:rsid w:val="008D252F"/>
    <w:rsid w:val="008D2D99"/>
    <w:rsid w:val="008D4D29"/>
    <w:rsid w:val="008E5D62"/>
    <w:rsid w:val="008F4B45"/>
    <w:rsid w:val="008F7616"/>
    <w:rsid w:val="009153FB"/>
    <w:rsid w:val="00917719"/>
    <w:rsid w:val="0092471E"/>
    <w:rsid w:val="0092654E"/>
    <w:rsid w:val="00945F4E"/>
    <w:rsid w:val="00964C57"/>
    <w:rsid w:val="009860DE"/>
    <w:rsid w:val="0099729A"/>
    <w:rsid w:val="009C50DD"/>
    <w:rsid w:val="009C5140"/>
    <w:rsid w:val="009C76E5"/>
    <w:rsid w:val="009E03CA"/>
    <w:rsid w:val="009F1A5D"/>
    <w:rsid w:val="00A03F1D"/>
    <w:rsid w:val="00A1589E"/>
    <w:rsid w:val="00A22691"/>
    <w:rsid w:val="00A36B1C"/>
    <w:rsid w:val="00A37218"/>
    <w:rsid w:val="00A477A0"/>
    <w:rsid w:val="00A6457E"/>
    <w:rsid w:val="00A65005"/>
    <w:rsid w:val="00A65A89"/>
    <w:rsid w:val="00A715B3"/>
    <w:rsid w:val="00AB50FF"/>
    <w:rsid w:val="00AB7B03"/>
    <w:rsid w:val="00AC5345"/>
    <w:rsid w:val="00AC6147"/>
    <w:rsid w:val="00AD7848"/>
    <w:rsid w:val="00B04853"/>
    <w:rsid w:val="00B0738F"/>
    <w:rsid w:val="00B30A0C"/>
    <w:rsid w:val="00B3257D"/>
    <w:rsid w:val="00B35B24"/>
    <w:rsid w:val="00B661AD"/>
    <w:rsid w:val="00B70F75"/>
    <w:rsid w:val="00B814AB"/>
    <w:rsid w:val="00B8768D"/>
    <w:rsid w:val="00BA4EB8"/>
    <w:rsid w:val="00BA5262"/>
    <w:rsid w:val="00BB7A89"/>
    <w:rsid w:val="00BC13EA"/>
    <w:rsid w:val="00C06179"/>
    <w:rsid w:val="00C07496"/>
    <w:rsid w:val="00C130F0"/>
    <w:rsid w:val="00C25E7A"/>
    <w:rsid w:val="00C37186"/>
    <w:rsid w:val="00C428E5"/>
    <w:rsid w:val="00C62706"/>
    <w:rsid w:val="00C70E50"/>
    <w:rsid w:val="00C7133F"/>
    <w:rsid w:val="00C7600B"/>
    <w:rsid w:val="00C86B96"/>
    <w:rsid w:val="00C8700D"/>
    <w:rsid w:val="00C917A5"/>
    <w:rsid w:val="00C93F31"/>
    <w:rsid w:val="00CA0CE7"/>
    <w:rsid w:val="00CA31D1"/>
    <w:rsid w:val="00CC3B39"/>
    <w:rsid w:val="00CD1B53"/>
    <w:rsid w:val="00CE510B"/>
    <w:rsid w:val="00CF3533"/>
    <w:rsid w:val="00D01EAD"/>
    <w:rsid w:val="00D10F46"/>
    <w:rsid w:val="00D12B81"/>
    <w:rsid w:val="00D13C00"/>
    <w:rsid w:val="00D23E21"/>
    <w:rsid w:val="00D40CAC"/>
    <w:rsid w:val="00D5427F"/>
    <w:rsid w:val="00D60CC2"/>
    <w:rsid w:val="00D61D09"/>
    <w:rsid w:val="00D641A6"/>
    <w:rsid w:val="00D65A93"/>
    <w:rsid w:val="00D66C44"/>
    <w:rsid w:val="00DA0151"/>
    <w:rsid w:val="00DA5CD2"/>
    <w:rsid w:val="00DB6330"/>
    <w:rsid w:val="00DC4F0F"/>
    <w:rsid w:val="00DC6045"/>
    <w:rsid w:val="00DE2050"/>
    <w:rsid w:val="00DE2CF6"/>
    <w:rsid w:val="00DE4F49"/>
    <w:rsid w:val="00DE59CD"/>
    <w:rsid w:val="00DE6FF6"/>
    <w:rsid w:val="00DF713B"/>
    <w:rsid w:val="00E01B27"/>
    <w:rsid w:val="00E0231E"/>
    <w:rsid w:val="00E02A84"/>
    <w:rsid w:val="00E12BEF"/>
    <w:rsid w:val="00E2040B"/>
    <w:rsid w:val="00E452F2"/>
    <w:rsid w:val="00E464B4"/>
    <w:rsid w:val="00E629FE"/>
    <w:rsid w:val="00E631DA"/>
    <w:rsid w:val="00E7061A"/>
    <w:rsid w:val="00E753E1"/>
    <w:rsid w:val="00E835F0"/>
    <w:rsid w:val="00EB0650"/>
    <w:rsid w:val="00EB7D6A"/>
    <w:rsid w:val="00EC584D"/>
    <w:rsid w:val="00EC6CC5"/>
    <w:rsid w:val="00ED2E25"/>
    <w:rsid w:val="00ED379B"/>
    <w:rsid w:val="00EE68F3"/>
    <w:rsid w:val="00EE75CF"/>
    <w:rsid w:val="00EF3D5D"/>
    <w:rsid w:val="00F0582C"/>
    <w:rsid w:val="00F07971"/>
    <w:rsid w:val="00F24CEB"/>
    <w:rsid w:val="00F43B5F"/>
    <w:rsid w:val="00F43EC5"/>
    <w:rsid w:val="00F43F71"/>
    <w:rsid w:val="00F61912"/>
    <w:rsid w:val="00F76493"/>
    <w:rsid w:val="00F85EFA"/>
    <w:rsid w:val="00FA1D05"/>
    <w:rsid w:val="00FA4DC4"/>
    <w:rsid w:val="00FC11F9"/>
    <w:rsid w:val="00FC3B44"/>
    <w:rsid w:val="00FE6441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0CC4A"/>
  <w15:chartTrackingRefBased/>
  <w15:docId w15:val="{E5CC8684-0246-4DAE-9F23-F19EC8A0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Shrut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12BEF"/>
    <w:pPr>
      <w:framePr w:w="7920" w:h="1980" w:hRule="exact" w:hSpace="180" w:wrap="auto" w:hAnchor="page" w:xAlign="center" w:yAlign="bottom"/>
      <w:ind w:left="2880"/>
    </w:pPr>
    <w:rPr>
      <w:rFonts w:ascii="Verdana" w:eastAsiaTheme="majorEastAsia" w:hAnsi="Verdana" w:cstheme="majorBidi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0823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3E3"/>
  </w:style>
  <w:style w:type="paragraph" w:styleId="Footer">
    <w:name w:val="footer"/>
    <w:basedOn w:val="Normal"/>
    <w:link w:val="FooterChar"/>
    <w:uiPriority w:val="99"/>
    <w:unhideWhenUsed/>
    <w:rsid w:val="000823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3E3"/>
  </w:style>
  <w:style w:type="paragraph" w:styleId="ListParagraph">
    <w:name w:val="List Paragraph"/>
    <w:basedOn w:val="Normal"/>
    <w:uiPriority w:val="34"/>
    <w:qFormat/>
    <w:rsid w:val="001A7ED7"/>
    <w:pPr>
      <w:ind w:left="720"/>
      <w:contextualSpacing/>
    </w:pPr>
  </w:style>
  <w:style w:type="character" w:styleId="Hyperlink">
    <w:name w:val="Hyperlink"/>
    <w:uiPriority w:val="99"/>
    <w:unhideWhenUsed/>
    <w:rsid w:val="003C1F39"/>
    <w:rPr>
      <w:color w:val="0563C1"/>
      <w:u w:val="single"/>
    </w:rPr>
  </w:style>
  <w:style w:type="paragraph" w:customStyle="1" w:styleId="elementtoproof">
    <w:name w:val="elementtoproof"/>
    <w:basedOn w:val="Normal"/>
    <w:rsid w:val="001F0B94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B7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us06web.zoom.us/u/kbYh5KkgjY" TargetMode="External"/><Relationship Id="rId2" Type="http://schemas.openxmlformats.org/officeDocument/2006/relationships/hyperlink" Target="https://us06web.zoom.us/j/818136180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539D1-D552-413D-B7E3-6B12E21B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Bennett</dc:creator>
  <cp:keywords/>
  <dc:description/>
  <cp:lastModifiedBy>Melissa Bennett</cp:lastModifiedBy>
  <cp:revision>22</cp:revision>
  <cp:lastPrinted>2025-06-12T17:30:00Z</cp:lastPrinted>
  <dcterms:created xsi:type="dcterms:W3CDTF">2025-04-16T16:15:00Z</dcterms:created>
  <dcterms:modified xsi:type="dcterms:W3CDTF">2025-06-12T17:30:00Z</dcterms:modified>
</cp:coreProperties>
</file>